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BE898" w14:textId="77777777" w:rsidR="0019338F" w:rsidRPr="0019338F" w:rsidRDefault="0019338F" w:rsidP="0019338F">
      <w:pPr>
        <w:spacing w:after="0" w:line="240" w:lineRule="auto"/>
        <w:jc w:val="center"/>
        <w:rPr>
          <w:rFonts w:ascii="MS Sans Serif" w:eastAsia="Times New Roman" w:hAnsi="MS Sans Serif" w:cs="Times New Roman"/>
          <w:sz w:val="24"/>
          <w:szCs w:val="24"/>
          <w:lang w:val="uk-UA" w:eastAsia="ru-RU"/>
        </w:rPr>
      </w:pPr>
      <w:r w:rsidRPr="0019338F">
        <w:rPr>
          <w:rFonts w:ascii="MS Sans Serif" w:eastAsia="Times New Roman" w:hAnsi="MS Sans Serif" w:cs="Times New Roman"/>
          <w:noProof/>
          <w:sz w:val="24"/>
          <w:szCs w:val="24"/>
          <w:lang w:eastAsia="ru-RU"/>
        </w:rPr>
        <w:drawing>
          <wp:inline distT="0" distB="0" distL="0" distR="0" wp14:anchorId="311E81AB" wp14:editId="7A614E91">
            <wp:extent cx="800100" cy="1019175"/>
            <wp:effectExtent l="0" t="0" r="0"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100" cy="1019175"/>
                    </a:xfrm>
                    <a:prstGeom prst="rect">
                      <a:avLst/>
                    </a:prstGeom>
                    <a:noFill/>
                    <a:ln>
                      <a:noFill/>
                    </a:ln>
                  </pic:spPr>
                </pic:pic>
              </a:graphicData>
            </a:graphic>
          </wp:inline>
        </w:drawing>
      </w:r>
    </w:p>
    <w:p w14:paraId="42D6B7C1" w14:textId="77777777" w:rsidR="0019338F" w:rsidRPr="0019338F" w:rsidRDefault="0019338F" w:rsidP="0019338F">
      <w:pPr>
        <w:spacing w:after="0" w:line="240" w:lineRule="auto"/>
        <w:jc w:val="center"/>
        <w:rPr>
          <w:rFonts w:ascii="Times New Roman" w:eastAsia="Times New Roman" w:hAnsi="Times New Roman" w:cs="Times New Roman"/>
          <w:sz w:val="28"/>
          <w:szCs w:val="24"/>
          <w:lang w:eastAsia="uk-UA"/>
        </w:rPr>
      </w:pPr>
      <w:r w:rsidRPr="0019338F">
        <w:rPr>
          <w:rFonts w:ascii="Times New Roman" w:eastAsia="Times New Roman" w:hAnsi="Times New Roman" w:cs="Times New Roman"/>
          <w:b/>
          <w:sz w:val="28"/>
          <w:szCs w:val="24"/>
          <w:lang w:val="uk-UA" w:eastAsia="uk-UA"/>
        </w:rPr>
        <w:t>У  К  Р  А  Ї  Н  А</w:t>
      </w:r>
      <w:r w:rsidRPr="0019338F">
        <w:rPr>
          <w:rFonts w:ascii="Times New Roman" w:eastAsia="Times New Roman" w:hAnsi="Times New Roman" w:cs="Times New Roman"/>
          <w:b/>
          <w:sz w:val="28"/>
          <w:szCs w:val="24"/>
          <w:lang w:eastAsia="uk-UA"/>
        </w:rPr>
        <w:t xml:space="preserve">                                               </w:t>
      </w:r>
      <w:r w:rsidRPr="0019338F">
        <w:rPr>
          <w:rFonts w:ascii="Times New Roman" w:eastAsia="Times New Roman" w:hAnsi="Times New Roman" w:cs="Times New Roman"/>
          <w:b/>
          <w:sz w:val="32"/>
          <w:szCs w:val="32"/>
          <w:lang w:val="uk-UA" w:eastAsia="uk-UA"/>
        </w:rPr>
        <w:t xml:space="preserve"> </w:t>
      </w:r>
    </w:p>
    <w:p w14:paraId="42544B38" w14:textId="77777777" w:rsidR="0019338F" w:rsidRPr="0019338F" w:rsidRDefault="0019338F" w:rsidP="0019338F">
      <w:pPr>
        <w:spacing w:after="0" w:line="240" w:lineRule="auto"/>
        <w:rPr>
          <w:rFonts w:ascii="Times New Roman" w:eastAsia="Times New Roman" w:hAnsi="Times New Roman" w:cs="Times New Roman"/>
          <w:b/>
          <w:sz w:val="36"/>
          <w:szCs w:val="36"/>
          <w:lang w:val="uk-UA" w:eastAsia="ru-RU"/>
        </w:rPr>
      </w:pPr>
      <w:r w:rsidRPr="0019338F">
        <w:rPr>
          <w:rFonts w:ascii="Times New Roman" w:eastAsia="Times New Roman" w:hAnsi="Times New Roman" w:cs="Times New Roman"/>
          <w:sz w:val="28"/>
          <w:szCs w:val="28"/>
          <w:lang w:eastAsia="ru-RU"/>
        </w:rPr>
        <w:t xml:space="preserve">                     </w:t>
      </w:r>
      <w:r w:rsidRPr="0019338F">
        <w:rPr>
          <w:rFonts w:ascii="Times New Roman" w:eastAsia="Times New Roman" w:hAnsi="Times New Roman" w:cs="Times New Roman"/>
          <w:sz w:val="36"/>
          <w:szCs w:val="36"/>
          <w:lang w:eastAsia="ru-RU"/>
        </w:rPr>
        <w:t>Ф</w:t>
      </w:r>
      <w:proofErr w:type="spellStart"/>
      <w:r w:rsidRPr="0019338F">
        <w:rPr>
          <w:rFonts w:ascii="Times New Roman" w:eastAsia="Times New Roman" w:hAnsi="Times New Roman" w:cs="Times New Roman"/>
          <w:sz w:val="36"/>
          <w:szCs w:val="36"/>
          <w:lang w:val="uk-UA" w:eastAsia="ru-RU"/>
        </w:rPr>
        <w:t>інансовий</w:t>
      </w:r>
      <w:proofErr w:type="spellEnd"/>
      <w:r w:rsidRPr="0019338F">
        <w:rPr>
          <w:rFonts w:ascii="Times New Roman" w:eastAsia="Times New Roman" w:hAnsi="Times New Roman" w:cs="Times New Roman"/>
          <w:sz w:val="36"/>
          <w:szCs w:val="36"/>
          <w:lang w:val="uk-UA" w:eastAsia="ru-RU"/>
        </w:rPr>
        <w:t xml:space="preserve"> відділ </w:t>
      </w:r>
      <w:r w:rsidRPr="0019338F">
        <w:rPr>
          <w:rFonts w:ascii="Times New Roman" w:eastAsia="Times New Roman" w:hAnsi="Times New Roman" w:cs="Times New Roman"/>
          <w:sz w:val="36"/>
          <w:szCs w:val="36"/>
          <w:lang w:eastAsia="ru-RU"/>
        </w:rPr>
        <w:t xml:space="preserve"> С</w:t>
      </w:r>
      <w:proofErr w:type="spellStart"/>
      <w:r w:rsidRPr="0019338F">
        <w:rPr>
          <w:rFonts w:ascii="Times New Roman" w:eastAsia="Times New Roman" w:hAnsi="Times New Roman" w:cs="Times New Roman"/>
          <w:sz w:val="36"/>
          <w:szCs w:val="36"/>
          <w:lang w:val="uk-UA" w:eastAsia="ru-RU"/>
        </w:rPr>
        <w:t>авранської</w:t>
      </w:r>
      <w:proofErr w:type="spellEnd"/>
      <w:r w:rsidRPr="0019338F">
        <w:rPr>
          <w:rFonts w:ascii="Times New Roman" w:eastAsia="Times New Roman" w:hAnsi="Times New Roman" w:cs="Times New Roman"/>
          <w:sz w:val="36"/>
          <w:szCs w:val="36"/>
          <w:lang w:val="uk-UA" w:eastAsia="ru-RU"/>
        </w:rPr>
        <w:t xml:space="preserve">  селищної ради</w:t>
      </w:r>
    </w:p>
    <w:p w14:paraId="36D67099" w14:textId="77777777" w:rsidR="0019338F" w:rsidRPr="0019338F" w:rsidRDefault="0019338F" w:rsidP="0019338F">
      <w:pPr>
        <w:pBdr>
          <w:bottom w:val="single" w:sz="12" w:space="1" w:color="auto"/>
        </w:pBdr>
        <w:spacing w:after="0" w:line="240" w:lineRule="auto"/>
        <w:jc w:val="center"/>
        <w:rPr>
          <w:rFonts w:ascii="Times New Roman" w:eastAsia="Times New Roman" w:hAnsi="Times New Roman" w:cs="Times New Roman"/>
          <w:sz w:val="36"/>
          <w:szCs w:val="36"/>
          <w:lang w:eastAsia="ru-RU"/>
        </w:rPr>
      </w:pPr>
      <w:r w:rsidRPr="0019338F">
        <w:rPr>
          <w:rFonts w:ascii="Times New Roman" w:eastAsia="Times New Roman" w:hAnsi="Times New Roman" w:cs="Times New Roman"/>
          <w:sz w:val="36"/>
          <w:szCs w:val="36"/>
          <w:lang w:val="uk-UA" w:eastAsia="ru-RU"/>
        </w:rPr>
        <w:t xml:space="preserve">Одеської області </w:t>
      </w:r>
    </w:p>
    <w:p w14:paraId="5BAA5B79" w14:textId="77777777" w:rsidR="0019338F" w:rsidRPr="0019338F" w:rsidRDefault="0019338F" w:rsidP="0019338F">
      <w:pPr>
        <w:spacing w:after="0" w:line="240" w:lineRule="auto"/>
        <w:jc w:val="center"/>
        <w:rPr>
          <w:rFonts w:ascii="Times New Roman" w:eastAsia="Times New Roman" w:hAnsi="Times New Roman" w:cs="Times New Roman"/>
          <w:sz w:val="20"/>
          <w:szCs w:val="20"/>
          <w:lang w:eastAsia="ru-RU"/>
        </w:rPr>
      </w:pPr>
      <w:r w:rsidRPr="0019338F">
        <w:rPr>
          <w:rFonts w:ascii="Times New Roman" w:eastAsia="Times New Roman" w:hAnsi="Times New Roman" w:cs="Times New Roman"/>
          <w:sz w:val="20"/>
          <w:szCs w:val="20"/>
          <w:lang w:val="uk-UA" w:eastAsia="ru-RU"/>
        </w:rPr>
        <w:t xml:space="preserve">       </w:t>
      </w:r>
      <w:r w:rsidRPr="0019338F">
        <w:rPr>
          <w:rFonts w:ascii="Times New Roman" w:eastAsia="Times New Roman" w:hAnsi="Times New Roman" w:cs="Times New Roman"/>
          <w:sz w:val="20"/>
          <w:szCs w:val="20"/>
          <w:lang w:eastAsia="ru-RU"/>
        </w:rPr>
        <w:t xml:space="preserve">  </w:t>
      </w:r>
      <w:r w:rsidRPr="0019338F">
        <w:rPr>
          <w:rFonts w:ascii="Times New Roman" w:eastAsia="Times New Roman" w:hAnsi="Times New Roman" w:cs="Times New Roman"/>
          <w:sz w:val="20"/>
          <w:szCs w:val="20"/>
          <w:lang w:val="uk-UA" w:eastAsia="ru-RU"/>
        </w:rPr>
        <w:t xml:space="preserve">вулиця Соборна,9,  смт.Саврань,  66200,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/факс (04865) 3-13-5</w:t>
      </w:r>
      <w:r w:rsidRPr="0019338F">
        <w:rPr>
          <w:rFonts w:ascii="Times New Roman" w:eastAsia="Times New Roman" w:hAnsi="Times New Roman" w:cs="Times New Roman"/>
          <w:sz w:val="20"/>
          <w:szCs w:val="20"/>
          <w:lang w:eastAsia="ru-RU"/>
        </w:rPr>
        <w:t>6</w:t>
      </w:r>
      <w:r w:rsidRPr="0019338F">
        <w:rPr>
          <w:rFonts w:ascii="Times New Roman" w:eastAsia="Times New Roman" w:hAnsi="Times New Roman" w:cs="Times New Roman"/>
          <w:sz w:val="20"/>
          <w:szCs w:val="20"/>
          <w:lang w:val="uk-UA" w:eastAsia="ru-RU"/>
        </w:rPr>
        <w:t xml:space="preserve">,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 3-1</w:t>
      </w:r>
      <w:r w:rsidRPr="0019338F">
        <w:rPr>
          <w:rFonts w:ascii="Times New Roman" w:eastAsia="Times New Roman" w:hAnsi="Times New Roman" w:cs="Times New Roman"/>
          <w:sz w:val="20"/>
          <w:szCs w:val="20"/>
          <w:lang w:eastAsia="ru-RU"/>
        </w:rPr>
        <w:t>5-37</w:t>
      </w:r>
    </w:p>
    <w:p w14:paraId="0448580A" w14:textId="77777777" w:rsidR="00252C64" w:rsidRPr="001D6825" w:rsidRDefault="00252C64" w:rsidP="001D6825">
      <w:pPr>
        <w:spacing w:after="0"/>
        <w:rPr>
          <w:rFonts w:ascii="Times New Roman" w:hAnsi="Times New Roman" w:cs="Times New Roman"/>
          <w:b/>
          <w:bCs/>
        </w:rPr>
      </w:pPr>
    </w:p>
    <w:p w14:paraId="666637EB" w14:textId="77777777" w:rsidR="00252C64" w:rsidRPr="00252C64" w:rsidRDefault="00252C64" w:rsidP="00252C64">
      <w:pPr>
        <w:spacing w:after="0"/>
        <w:ind w:firstLine="284"/>
        <w:rPr>
          <w:rFonts w:ascii="Times New Roman" w:hAnsi="Times New Roman" w:cs="Times New Roman"/>
          <w:b/>
          <w:bCs/>
          <w:lang w:val="uk-UA"/>
        </w:rPr>
      </w:pPr>
    </w:p>
    <w:p w14:paraId="7A7C2CBA" w14:textId="77777777"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Офіційний висновок фінансового відділу</w:t>
      </w:r>
    </w:p>
    <w:p w14:paraId="08CCCD2A" w14:textId="77777777"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 </w:t>
      </w:r>
      <w:r>
        <w:rPr>
          <w:rFonts w:ascii="Times New Roman" w:hAnsi="Times New Roman"/>
          <w:b/>
          <w:i/>
          <w:sz w:val="28"/>
          <w:szCs w:val="28"/>
          <w:lang w:val="uk-UA"/>
        </w:rPr>
        <w:t xml:space="preserve">Савранської селищної </w:t>
      </w:r>
      <w:r w:rsidRPr="00252C64">
        <w:rPr>
          <w:rFonts w:ascii="Times New Roman" w:hAnsi="Times New Roman"/>
          <w:b/>
          <w:i/>
          <w:sz w:val="28"/>
          <w:szCs w:val="28"/>
          <w:lang w:val="uk-UA"/>
        </w:rPr>
        <w:t xml:space="preserve"> ради про перевиконання дохідної частини загального фонду місцевого бюджету станом</w:t>
      </w:r>
    </w:p>
    <w:p w14:paraId="33E785D2" w14:textId="77777777" w:rsidR="00252C64" w:rsidRPr="00252C64" w:rsidRDefault="0019338F" w:rsidP="00252C64">
      <w:pPr>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 xml:space="preserve"> на 01.06</w:t>
      </w:r>
      <w:r w:rsidR="00252C64" w:rsidRPr="00252C64">
        <w:rPr>
          <w:rFonts w:ascii="Times New Roman" w:hAnsi="Times New Roman"/>
          <w:b/>
          <w:i/>
          <w:sz w:val="28"/>
          <w:szCs w:val="28"/>
          <w:lang w:val="uk-UA"/>
        </w:rPr>
        <w:t>.202</w:t>
      </w:r>
      <w:r>
        <w:rPr>
          <w:rFonts w:ascii="Times New Roman" w:hAnsi="Times New Roman"/>
          <w:b/>
          <w:i/>
          <w:sz w:val="28"/>
          <w:szCs w:val="28"/>
          <w:lang w:val="uk-UA"/>
        </w:rPr>
        <w:t>4</w:t>
      </w:r>
      <w:r w:rsidR="00252C64" w:rsidRPr="00252C64">
        <w:rPr>
          <w:rFonts w:ascii="Times New Roman" w:hAnsi="Times New Roman"/>
          <w:b/>
          <w:i/>
          <w:sz w:val="28"/>
          <w:szCs w:val="28"/>
          <w:lang w:val="uk-UA"/>
        </w:rPr>
        <w:t xml:space="preserve"> року.</w:t>
      </w:r>
    </w:p>
    <w:p w14:paraId="5405A0A8" w14:textId="77777777" w:rsidR="00252C64" w:rsidRPr="00252C64" w:rsidRDefault="00252C64" w:rsidP="00252C64">
      <w:pPr>
        <w:spacing w:after="0" w:line="240" w:lineRule="auto"/>
        <w:jc w:val="center"/>
        <w:rPr>
          <w:rFonts w:ascii="Times New Roman" w:hAnsi="Times New Roman"/>
          <w:sz w:val="28"/>
          <w:szCs w:val="28"/>
          <w:lang w:val="uk-UA"/>
        </w:rPr>
      </w:pPr>
    </w:p>
    <w:p w14:paraId="76F11EED"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Відповідно до п.7 ст.78 Бюджетного кодексу України, рішення про внесення змін до рішення  про місцевий бюджет ухвалюється відповідною  радою на підставі офіційного висновку місцевого фінансового органу про перевиконання дохідної частини загального фонду.</w:t>
      </w:r>
    </w:p>
    <w:p w14:paraId="1B3C5865"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14:paraId="7517DC8D" w14:textId="77777777"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На підставі ст.78 Бюджетного кодексу України, фінансовий відді</w:t>
      </w:r>
      <w:r w:rsidR="00E60CF4">
        <w:rPr>
          <w:rFonts w:ascii="Times New Roman" w:hAnsi="Times New Roman"/>
          <w:sz w:val="28"/>
          <w:szCs w:val="28"/>
          <w:lang w:val="uk-UA"/>
        </w:rPr>
        <w:t>л повідомляє, що станом на 01.06</w:t>
      </w:r>
      <w:r w:rsidR="00CC6B52">
        <w:rPr>
          <w:rFonts w:ascii="Times New Roman" w:hAnsi="Times New Roman"/>
          <w:sz w:val="28"/>
          <w:szCs w:val="28"/>
          <w:lang w:val="uk-UA"/>
        </w:rPr>
        <w:t>.202</w:t>
      </w:r>
      <w:r w:rsidR="00E60CF4">
        <w:rPr>
          <w:rFonts w:ascii="Times New Roman" w:hAnsi="Times New Roman"/>
          <w:sz w:val="28"/>
          <w:szCs w:val="28"/>
          <w:lang w:val="uk-UA"/>
        </w:rPr>
        <w:t>4</w:t>
      </w:r>
      <w:r w:rsidRPr="00252C64">
        <w:rPr>
          <w:rFonts w:ascii="Times New Roman" w:hAnsi="Times New Roman"/>
          <w:sz w:val="28"/>
          <w:szCs w:val="28"/>
          <w:lang w:val="uk-UA"/>
        </w:rPr>
        <w:t xml:space="preserve"> року дохідна частини загал</w:t>
      </w:r>
      <w:r w:rsidR="00CC6B52">
        <w:rPr>
          <w:rFonts w:ascii="Times New Roman" w:hAnsi="Times New Roman"/>
          <w:sz w:val="28"/>
          <w:szCs w:val="28"/>
          <w:lang w:val="uk-UA"/>
        </w:rPr>
        <w:t>ьного фонду бюджету Савранської селищної ради</w:t>
      </w:r>
      <w:r w:rsidRPr="00252C64">
        <w:rPr>
          <w:rFonts w:ascii="Times New Roman" w:hAnsi="Times New Roman"/>
          <w:sz w:val="28"/>
          <w:szCs w:val="28"/>
          <w:lang w:val="uk-UA"/>
        </w:rPr>
        <w:t xml:space="preserve"> по закріпленим подат</w:t>
      </w:r>
      <w:r w:rsidR="00A65B20">
        <w:rPr>
          <w:rFonts w:ascii="Times New Roman" w:hAnsi="Times New Roman"/>
          <w:sz w:val="28"/>
          <w:szCs w:val="28"/>
          <w:lang w:val="uk-UA"/>
        </w:rPr>
        <w:t>кам та зборам виконано на  110,</w:t>
      </w:r>
      <w:r w:rsidR="00A65B20" w:rsidRPr="00A65B20">
        <w:rPr>
          <w:rFonts w:ascii="Times New Roman" w:hAnsi="Times New Roman"/>
          <w:sz w:val="28"/>
          <w:szCs w:val="28"/>
        </w:rPr>
        <w:t>0</w:t>
      </w:r>
      <w:r w:rsidR="00CC6B52">
        <w:rPr>
          <w:rFonts w:ascii="Times New Roman" w:hAnsi="Times New Roman"/>
          <w:sz w:val="28"/>
          <w:szCs w:val="28"/>
          <w:lang w:val="uk-UA"/>
        </w:rPr>
        <w:t xml:space="preserve"> %</w:t>
      </w:r>
      <w:r w:rsidRPr="00252C64">
        <w:rPr>
          <w:rFonts w:ascii="Times New Roman" w:hAnsi="Times New Roman"/>
          <w:sz w:val="28"/>
          <w:szCs w:val="28"/>
          <w:lang w:val="uk-UA"/>
        </w:rPr>
        <w:t>. Планові показн</w:t>
      </w:r>
      <w:r w:rsidR="00A65B20">
        <w:rPr>
          <w:rFonts w:ascii="Times New Roman" w:hAnsi="Times New Roman"/>
          <w:sz w:val="28"/>
          <w:szCs w:val="28"/>
          <w:lang w:val="uk-UA"/>
        </w:rPr>
        <w:t>ики перевиконані на 3</w:t>
      </w:r>
      <w:r w:rsidR="00A65B20">
        <w:rPr>
          <w:rFonts w:ascii="Times New Roman" w:hAnsi="Times New Roman"/>
          <w:sz w:val="28"/>
          <w:szCs w:val="28"/>
        </w:rPr>
        <w:t>705134,</w:t>
      </w:r>
      <w:r w:rsidR="00A65B20" w:rsidRPr="00A65B20">
        <w:rPr>
          <w:rFonts w:ascii="Times New Roman" w:hAnsi="Times New Roman"/>
          <w:sz w:val="28"/>
          <w:szCs w:val="28"/>
        </w:rPr>
        <w:t>82</w:t>
      </w:r>
      <w:r w:rsidRPr="00252C64">
        <w:rPr>
          <w:rFonts w:ascii="Times New Roman" w:hAnsi="Times New Roman"/>
          <w:sz w:val="28"/>
          <w:szCs w:val="28"/>
          <w:lang w:val="uk-UA"/>
        </w:rPr>
        <w:t xml:space="preserve"> грн., що являється підставою для внесення змін та доповнень до дохідної та видаткової частини сільського бюджету територіальної громади.</w:t>
      </w:r>
    </w:p>
    <w:p w14:paraId="2F750077" w14:textId="77777777" w:rsidR="00252C64" w:rsidRPr="00252C64" w:rsidRDefault="00CC6B52"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В</w:t>
      </w:r>
      <w:r w:rsidR="00252C64" w:rsidRPr="00252C64">
        <w:rPr>
          <w:rFonts w:ascii="Times New Roman" w:hAnsi="Times New Roman"/>
          <w:sz w:val="28"/>
          <w:szCs w:val="28"/>
          <w:lang w:val="uk-UA"/>
        </w:rPr>
        <w:t>раховуючи наявність нагальних потреб, фінансовий відділ на підставі ст.78 Бюджетного кодексу України та згідно проведеного аналізу очікуваного виконання планових показників бюджету</w:t>
      </w:r>
      <w:r w:rsidRPr="00CC6B52">
        <w:rPr>
          <w:rFonts w:ascii="Times New Roman" w:hAnsi="Times New Roman"/>
          <w:sz w:val="28"/>
          <w:szCs w:val="28"/>
          <w:lang w:val="uk-UA"/>
        </w:rPr>
        <w:t xml:space="preserve"> </w:t>
      </w:r>
      <w:r>
        <w:rPr>
          <w:rFonts w:ascii="Times New Roman" w:hAnsi="Times New Roman"/>
          <w:sz w:val="28"/>
          <w:szCs w:val="28"/>
          <w:lang w:val="uk-UA"/>
        </w:rPr>
        <w:t>Савранської селищної ради</w:t>
      </w:r>
      <w:r w:rsidR="00252C64" w:rsidRPr="00252C64">
        <w:rPr>
          <w:rFonts w:ascii="Times New Roman" w:hAnsi="Times New Roman"/>
          <w:sz w:val="28"/>
          <w:szCs w:val="28"/>
          <w:lang w:val="uk-UA"/>
        </w:rPr>
        <w:t xml:space="preserve"> до кінця поточного року пропонує внести зміни до показників доходної частини </w:t>
      </w:r>
      <w:r w:rsidR="00A65B20">
        <w:rPr>
          <w:rFonts w:ascii="Times New Roman" w:hAnsi="Times New Roman"/>
          <w:sz w:val="28"/>
          <w:szCs w:val="28"/>
          <w:lang w:val="uk-UA"/>
        </w:rPr>
        <w:t>селищного бюджету на 2024</w:t>
      </w:r>
      <w:r w:rsidR="00252C64" w:rsidRPr="00252C64">
        <w:rPr>
          <w:rFonts w:ascii="Times New Roman" w:hAnsi="Times New Roman"/>
          <w:sz w:val="28"/>
          <w:szCs w:val="28"/>
          <w:lang w:val="uk-UA"/>
        </w:rPr>
        <w:t xml:space="preserve"> рік у сумі </w:t>
      </w:r>
      <w:r w:rsidR="00A65B20">
        <w:rPr>
          <w:sz w:val="28"/>
          <w:szCs w:val="28"/>
          <w:lang w:val="uk-UA"/>
        </w:rPr>
        <w:t>3154400,00</w:t>
      </w:r>
      <w:r w:rsidR="004A6C15">
        <w:rPr>
          <w:sz w:val="28"/>
          <w:szCs w:val="28"/>
          <w:lang w:val="uk-UA"/>
        </w:rPr>
        <w:t xml:space="preserve"> </w:t>
      </w:r>
      <w:r w:rsidR="00252C64" w:rsidRPr="00252C64">
        <w:rPr>
          <w:rFonts w:ascii="Times New Roman" w:hAnsi="Times New Roman"/>
          <w:sz w:val="28"/>
          <w:szCs w:val="28"/>
          <w:lang w:val="uk-UA"/>
        </w:rPr>
        <w:t xml:space="preserve"> грн. шляхом збільшення планових показників по:</w:t>
      </w:r>
    </w:p>
    <w:p w14:paraId="369F96CB" w14:textId="77777777" w:rsidR="00A65B20" w:rsidRDefault="004A6C15" w:rsidP="00A65B20">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w:t>
      </w:r>
      <w:r w:rsidR="00A65B20">
        <w:rPr>
          <w:rFonts w:ascii="Times New Roman" w:hAnsi="Times New Roman"/>
          <w:sz w:val="28"/>
          <w:szCs w:val="28"/>
          <w:lang w:val="uk-UA"/>
        </w:rPr>
        <w:t xml:space="preserve">   </w:t>
      </w:r>
      <w:r w:rsidRPr="004A6C15">
        <w:rPr>
          <w:rFonts w:ascii="Times New Roman" w:hAnsi="Times New Roman"/>
          <w:sz w:val="28"/>
          <w:szCs w:val="28"/>
          <w:lang w:val="uk-UA"/>
        </w:rPr>
        <w:t>п</w:t>
      </w:r>
      <w:r w:rsidRPr="004A6C15">
        <w:rPr>
          <w:rFonts w:ascii="Times New Roman" w:hAnsi="Times New Roman"/>
          <w:sz w:val="28"/>
          <w:szCs w:val="28"/>
        </w:rPr>
        <w:t xml:space="preserve">одаток та </w:t>
      </w:r>
      <w:proofErr w:type="spellStart"/>
      <w:r w:rsidRPr="004A6C15">
        <w:rPr>
          <w:rFonts w:ascii="Times New Roman" w:hAnsi="Times New Roman"/>
          <w:sz w:val="28"/>
          <w:szCs w:val="28"/>
        </w:rPr>
        <w:t>збір</w:t>
      </w:r>
      <w:proofErr w:type="spellEnd"/>
      <w:r w:rsidRPr="004A6C15">
        <w:rPr>
          <w:rFonts w:ascii="Times New Roman" w:hAnsi="Times New Roman"/>
          <w:sz w:val="28"/>
          <w:szCs w:val="28"/>
        </w:rPr>
        <w:t xml:space="preserve"> на доходи </w:t>
      </w:r>
      <w:proofErr w:type="spellStart"/>
      <w:r w:rsidRPr="004A6C15">
        <w:rPr>
          <w:rFonts w:ascii="Times New Roman" w:hAnsi="Times New Roman"/>
          <w:sz w:val="28"/>
          <w:szCs w:val="28"/>
        </w:rPr>
        <w:t>фізичних</w:t>
      </w:r>
      <w:proofErr w:type="spellEnd"/>
      <w:r w:rsidRPr="004A6C15">
        <w:rPr>
          <w:rFonts w:ascii="Times New Roman" w:hAnsi="Times New Roman"/>
          <w:sz w:val="28"/>
          <w:szCs w:val="28"/>
        </w:rPr>
        <w:t xml:space="preserve"> осіб</w:t>
      </w:r>
      <w:r w:rsidR="00A65B20">
        <w:rPr>
          <w:rFonts w:ascii="Times New Roman" w:hAnsi="Times New Roman"/>
          <w:sz w:val="28"/>
          <w:szCs w:val="28"/>
          <w:lang w:val="uk-UA"/>
        </w:rPr>
        <w:t xml:space="preserve"> – 96</w:t>
      </w:r>
      <w:r w:rsidRPr="004A6C15">
        <w:rPr>
          <w:rFonts w:ascii="Times New Roman" w:hAnsi="Times New Roman"/>
          <w:sz w:val="28"/>
          <w:szCs w:val="28"/>
          <w:lang w:val="uk-UA"/>
        </w:rPr>
        <w:t>0000,00 грн.;</w:t>
      </w:r>
    </w:p>
    <w:p w14:paraId="2368C11D" w14:textId="77777777" w:rsid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A6C15" w:rsidRPr="004A6C15">
        <w:rPr>
          <w:rFonts w:ascii="Times New Roman" w:hAnsi="Times New Roman"/>
          <w:sz w:val="28"/>
          <w:szCs w:val="28"/>
          <w:lang w:val="uk-UA"/>
        </w:rPr>
        <w:t xml:space="preserve">           - податок на доходи фізичних осіб, що сплачується податковими агентами, із доходів платника податку, </w:t>
      </w:r>
      <w:r>
        <w:rPr>
          <w:rFonts w:ascii="Times New Roman" w:hAnsi="Times New Roman"/>
          <w:sz w:val="28"/>
          <w:szCs w:val="28"/>
          <w:lang w:val="uk-UA"/>
        </w:rPr>
        <w:t>інших ніж заробітна плата - 2300</w:t>
      </w:r>
      <w:r w:rsidR="004A6C15" w:rsidRPr="004A6C15">
        <w:rPr>
          <w:rFonts w:ascii="Times New Roman" w:hAnsi="Times New Roman"/>
          <w:sz w:val="28"/>
          <w:szCs w:val="28"/>
          <w:lang w:val="uk-UA"/>
        </w:rPr>
        <w:t>00,00 грн;</w:t>
      </w:r>
    </w:p>
    <w:p w14:paraId="04C54770" w14:textId="77777777" w:rsidR="00A65B20" w:rsidRP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рентна плата за користування надрами – 700,00 грн;</w:t>
      </w:r>
    </w:p>
    <w:p w14:paraId="1F523542" w14:textId="77777777"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lastRenderedPageBreak/>
        <w:t xml:space="preserve">           </w:t>
      </w:r>
      <w:r w:rsidR="00A65B20">
        <w:rPr>
          <w:rFonts w:ascii="Times New Roman" w:hAnsi="Times New Roman"/>
          <w:sz w:val="28"/>
          <w:szCs w:val="28"/>
          <w:lang w:val="uk-UA"/>
        </w:rPr>
        <w:t>- пальне – 190</w:t>
      </w:r>
      <w:r w:rsidRPr="004A6C15">
        <w:rPr>
          <w:rFonts w:ascii="Times New Roman" w:hAnsi="Times New Roman"/>
          <w:sz w:val="28"/>
          <w:szCs w:val="28"/>
          <w:lang w:val="uk-UA"/>
        </w:rPr>
        <w:t>000,00 грн;</w:t>
      </w:r>
    </w:p>
    <w:p w14:paraId="2FD1E6D7" w14:textId="77777777"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юридичними</w:t>
      </w:r>
      <w:r w:rsidRPr="004A6C15">
        <w:rPr>
          <w:rFonts w:ascii="Times New Roman" w:hAnsi="Times New Roman"/>
          <w:sz w:val="28"/>
          <w:szCs w:val="28"/>
          <w:lang w:val="uk-UA"/>
        </w:rPr>
        <w:t xml:space="preserve"> особами, які є власниками об`єктів житлової                       </w:t>
      </w:r>
      <w:r w:rsidR="00A65B20">
        <w:rPr>
          <w:rFonts w:ascii="Times New Roman" w:hAnsi="Times New Roman"/>
          <w:sz w:val="28"/>
          <w:szCs w:val="28"/>
          <w:lang w:val="uk-UA"/>
        </w:rPr>
        <w:t>нерухомості  - 300</w:t>
      </w:r>
      <w:r w:rsidRPr="004A6C15">
        <w:rPr>
          <w:rFonts w:ascii="Times New Roman" w:hAnsi="Times New Roman"/>
          <w:sz w:val="28"/>
          <w:szCs w:val="28"/>
          <w:lang w:val="uk-UA"/>
        </w:rPr>
        <w:t>,00 грн;</w:t>
      </w:r>
    </w:p>
    <w:p w14:paraId="229192FC" w14:textId="77777777" w:rsid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ф</w:t>
      </w:r>
      <w:r w:rsidRPr="004A6C15">
        <w:rPr>
          <w:rFonts w:ascii="Times New Roman" w:hAnsi="Times New Roman"/>
          <w:sz w:val="28"/>
          <w:szCs w:val="28"/>
          <w:lang w:val="uk-UA"/>
        </w:rPr>
        <w:t xml:space="preserve"> особами, які є власниками об`єк</w:t>
      </w:r>
      <w:r w:rsidR="002E67AB">
        <w:rPr>
          <w:rFonts w:ascii="Times New Roman" w:hAnsi="Times New Roman"/>
          <w:sz w:val="28"/>
          <w:szCs w:val="28"/>
          <w:lang w:val="uk-UA"/>
        </w:rPr>
        <w:t>тів нежитлової нерухомості  - 142</w:t>
      </w:r>
      <w:r w:rsidRPr="004A6C15">
        <w:rPr>
          <w:rFonts w:ascii="Times New Roman" w:hAnsi="Times New Roman"/>
          <w:sz w:val="28"/>
          <w:szCs w:val="28"/>
          <w:lang w:val="uk-UA"/>
        </w:rPr>
        <w:t>000,00 грн;</w:t>
      </w:r>
    </w:p>
    <w:p w14:paraId="45C08EF6" w14:textId="77777777" w:rsidR="002E67AB" w:rsidRDefault="002E67AB"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w:t>
      </w:r>
      <w:r w:rsidR="00FF5DD1">
        <w:rPr>
          <w:rFonts w:ascii="Times New Roman" w:hAnsi="Times New Roman"/>
          <w:sz w:val="28"/>
          <w:szCs w:val="28"/>
          <w:lang w:val="uk-UA"/>
        </w:rPr>
        <w:t>земельний податок з юридичних осіб – 460000,00 грн;</w:t>
      </w:r>
    </w:p>
    <w:p w14:paraId="07393CCD" w14:textId="77777777"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орендна плата з юридичних осіб – 180200,00 грн;</w:t>
      </w:r>
    </w:p>
    <w:p w14:paraId="39DE3840" w14:textId="77777777" w:rsidR="00FF5DD1" w:rsidRDefault="00FF5DD1" w:rsidP="00FF5D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земельний податок з фізичних осіб – 100000,00 грн;</w:t>
      </w:r>
    </w:p>
    <w:p w14:paraId="1D20B66F" w14:textId="77777777"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орендна плата з фізичних осіб – 167400,00 грн;</w:t>
      </w:r>
    </w:p>
    <w:p w14:paraId="0B03893C" w14:textId="77777777" w:rsidR="00FF5DD1" w:rsidRPr="004A6C15" w:rsidRDefault="00FF5DD1"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транспортний податок з фізичних осіб – 8300,00;</w:t>
      </w:r>
    </w:p>
    <w:p w14:paraId="21B46C29" w14:textId="77777777"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єдиний податок з </w:t>
      </w:r>
      <w:r w:rsidR="00FF5DD1">
        <w:rPr>
          <w:rFonts w:ascii="Times New Roman" w:hAnsi="Times New Roman"/>
          <w:sz w:val="28"/>
          <w:szCs w:val="28"/>
          <w:lang w:val="uk-UA"/>
        </w:rPr>
        <w:t>юридичних осіб 38000,00 грн;</w:t>
      </w:r>
    </w:p>
    <w:p w14:paraId="21A61E90" w14:textId="77777777"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єдиний податок </w:t>
      </w:r>
      <w:r w:rsidR="00FF5DD1">
        <w:rPr>
          <w:rFonts w:ascii="Times New Roman" w:hAnsi="Times New Roman"/>
          <w:sz w:val="28"/>
          <w:szCs w:val="28"/>
          <w:lang w:val="uk-UA"/>
        </w:rPr>
        <w:t>з фізичних осіб – 677500 грн;</w:t>
      </w:r>
    </w:p>
    <w:p w14:paraId="7CEF4098" w14:textId="77777777" w:rsidR="00463E87" w:rsidRDefault="00463E87" w:rsidP="00252C64">
      <w:pPr>
        <w:spacing w:after="0" w:line="240" w:lineRule="auto"/>
        <w:ind w:firstLine="360"/>
        <w:jc w:val="both"/>
        <w:rPr>
          <w:rFonts w:ascii="Times New Roman" w:hAnsi="Times New Roman"/>
          <w:sz w:val="28"/>
          <w:szCs w:val="28"/>
          <w:lang w:val="uk-UA"/>
        </w:rPr>
      </w:pPr>
    </w:p>
    <w:p w14:paraId="018DEF99" w14:textId="77777777" w:rsidR="00463E87" w:rsidRDefault="00463E87" w:rsidP="00252C64">
      <w:pPr>
        <w:spacing w:after="0" w:line="240" w:lineRule="auto"/>
        <w:ind w:firstLine="360"/>
        <w:jc w:val="both"/>
        <w:rPr>
          <w:rFonts w:ascii="Times New Roman" w:hAnsi="Times New Roman"/>
          <w:sz w:val="28"/>
          <w:szCs w:val="28"/>
          <w:lang w:val="uk-UA"/>
        </w:rPr>
      </w:pPr>
    </w:p>
    <w:p w14:paraId="3D2D751B" w14:textId="77777777" w:rsidR="00463E87" w:rsidRPr="00252C64" w:rsidRDefault="00463E87" w:rsidP="00252C64">
      <w:pPr>
        <w:spacing w:after="0" w:line="240" w:lineRule="auto"/>
        <w:ind w:firstLine="360"/>
        <w:jc w:val="both"/>
        <w:rPr>
          <w:rFonts w:ascii="Times New Roman" w:hAnsi="Times New Roman"/>
          <w:sz w:val="28"/>
          <w:szCs w:val="28"/>
          <w:lang w:val="uk-UA"/>
        </w:rPr>
      </w:pPr>
    </w:p>
    <w:p w14:paraId="13F27351"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573E9595"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16FD66F3" w14:textId="77777777"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 xml:space="preserve">Начальник фінансового </w:t>
      </w:r>
      <w:r w:rsidR="00335319">
        <w:rPr>
          <w:rFonts w:ascii="Times New Roman" w:hAnsi="Times New Roman"/>
          <w:sz w:val="28"/>
          <w:szCs w:val="28"/>
          <w:lang w:val="uk-UA"/>
        </w:rPr>
        <w:t>відділу</w:t>
      </w:r>
      <w:r w:rsidRPr="00252C64">
        <w:rPr>
          <w:rFonts w:ascii="Times New Roman" w:hAnsi="Times New Roman"/>
          <w:sz w:val="28"/>
          <w:szCs w:val="28"/>
          <w:lang w:val="uk-UA"/>
        </w:rPr>
        <w:t xml:space="preserve">               </w:t>
      </w:r>
      <w:r w:rsidR="004A6C15">
        <w:rPr>
          <w:rFonts w:ascii="Times New Roman" w:hAnsi="Times New Roman"/>
          <w:sz w:val="28"/>
          <w:szCs w:val="28"/>
          <w:lang w:val="uk-UA"/>
        </w:rPr>
        <w:t xml:space="preserve">     </w:t>
      </w:r>
      <w:r w:rsidR="00335319">
        <w:rPr>
          <w:rFonts w:ascii="Times New Roman" w:hAnsi="Times New Roman"/>
          <w:sz w:val="28"/>
          <w:szCs w:val="28"/>
          <w:lang w:val="uk-UA"/>
        </w:rPr>
        <w:t xml:space="preserve">     </w:t>
      </w:r>
      <w:r w:rsidR="004A6C15">
        <w:rPr>
          <w:rFonts w:ascii="Times New Roman" w:hAnsi="Times New Roman"/>
          <w:sz w:val="28"/>
          <w:szCs w:val="28"/>
          <w:lang w:val="uk-UA"/>
        </w:rPr>
        <w:t xml:space="preserve">               Алла КОЛЕБЛЮК</w:t>
      </w:r>
    </w:p>
    <w:p w14:paraId="12632862" w14:textId="77777777" w:rsidR="00B20741" w:rsidRDefault="00335319" w:rsidP="00335319">
      <w:pPr>
        <w:rPr>
          <w:rFonts w:ascii="Times New Roman" w:hAnsi="Times New Roman"/>
          <w:sz w:val="28"/>
          <w:szCs w:val="28"/>
          <w:lang w:val="uk-UA"/>
        </w:rPr>
      </w:pPr>
      <w:r>
        <w:rPr>
          <w:rFonts w:ascii="Times New Roman" w:hAnsi="Times New Roman"/>
          <w:sz w:val="28"/>
          <w:szCs w:val="28"/>
          <w:lang w:val="uk-UA"/>
        </w:rPr>
        <w:t xml:space="preserve">      Савранської селищної ради</w:t>
      </w:r>
    </w:p>
    <w:p w14:paraId="0111029C" w14:textId="77777777" w:rsidR="00D76EF5" w:rsidRDefault="00D76EF5" w:rsidP="00335319">
      <w:pPr>
        <w:rPr>
          <w:rFonts w:ascii="Times New Roman" w:hAnsi="Times New Roman"/>
          <w:sz w:val="28"/>
          <w:szCs w:val="28"/>
          <w:lang w:val="uk-UA"/>
        </w:rPr>
      </w:pPr>
    </w:p>
    <w:p w14:paraId="049DC755" w14:textId="77777777" w:rsidR="00D76EF5" w:rsidRDefault="00D76EF5" w:rsidP="00335319">
      <w:pPr>
        <w:rPr>
          <w:rFonts w:ascii="Times New Roman" w:hAnsi="Times New Roman"/>
          <w:sz w:val="28"/>
          <w:szCs w:val="28"/>
          <w:lang w:val="uk-UA"/>
        </w:rPr>
      </w:pPr>
    </w:p>
    <w:p w14:paraId="33F4C53F" w14:textId="77777777" w:rsidR="00D76EF5" w:rsidRDefault="00D76EF5" w:rsidP="00335319">
      <w:pPr>
        <w:rPr>
          <w:rFonts w:ascii="Times New Roman" w:hAnsi="Times New Roman"/>
          <w:sz w:val="28"/>
          <w:szCs w:val="28"/>
          <w:lang w:val="uk-UA"/>
        </w:rPr>
      </w:pPr>
    </w:p>
    <w:p w14:paraId="503FDE28" w14:textId="77777777" w:rsidR="00D76EF5" w:rsidRDefault="00D76EF5" w:rsidP="00335319">
      <w:pPr>
        <w:rPr>
          <w:rFonts w:ascii="Times New Roman" w:hAnsi="Times New Roman"/>
          <w:sz w:val="28"/>
          <w:szCs w:val="28"/>
          <w:lang w:val="uk-UA"/>
        </w:rPr>
      </w:pPr>
    </w:p>
    <w:p w14:paraId="3D3A7E09" w14:textId="77777777" w:rsidR="00D76EF5" w:rsidRDefault="00D76EF5" w:rsidP="00335319">
      <w:pPr>
        <w:rPr>
          <w:rFonts w:ascii="Times New Roman" w:hAnsi="Times New Roman"/>
          <w:sz w:val="28"/>
          <w:szCs w:val="28"/>
          <w:lang w:val="uk-UA"/>
        </w:rPr>
      </w:pPr>
    </w:p>
    <w:p w14:paraId="0801E4CF" w14:textId="77777777" w:rsidR="00D76EF5" w:rsidRDefault="00D76EF5" w:rsidP="00335319">
      <w:pPr>
        <w:rPr>
          <w:rFonts w:ascii="Times New Roman" w:hAnsi="Times New Roman"/>
          <w:sz w:val="28"/>
          <w:szCs w:val="28"/>
          <w:lang w:val="uk-UA"/>
        </w:rPr>
      </w:pPr>
    </w:p>
    <w:p w14:paraId="4BB37BE4" w14:textId="77777777" w:rsidR="00D76EF5" w:rsidRDefault="00D76EF5" w:rsidP="00335319">
      <w:pPr>
        <w:rPr>
          <w:rFonts w:ascii="Times New Roman" w:hAnsi="Times New Roman"/>
          <w:sz w:val="28"/>
          <w:szCs w:val="28"/>
          <w:lang w:val="uk-UA"/>
        </w:rPr>
      </w:pPr>
    </w:p>
    <w:p w14:paraId="3FA4B77D" w14:textId="77777777" w:rsidR="00D76EF5" w:rsidRDefault="00D76EF5" w:rsidP="00335319">
      <w:pPr>
        <w:rPr>
          <w:rFonts w:ascii="Times New Roman" w:hAnsi="Times New Roman"/>
          <w:sz w:val="28"/>
          <w:szCs w:val="28"/>
          <w:lang w:val="uk-UA"/>
        </w:rPr>
      </w:pPr>
    </w:p>
    <w:p w14:paraId="2D201233" w14:textId="77777777" w:rsidR="00D76EF5" w:rsidRDefault="00D76EF5" w:rsidP="00335319">
      <w:pPr>
        <w:rPr>
          <w:rFonts w:ascii="Times New Roman" w:hAnsi="Times New Roman"/>
          <w:sz w:val="28"/>
          <w:szCs w:val="28"/>
          <w:lang w:val="uk-UA"/>
        </w:rPr>
      </w:pPr>
    </w:p>
    <w:p w14:paraId="4266F58F" w14:textId="77777777" w:rsidR="00D76EF5" w:rsidRDefault="00D76EF5" w:rsidP="00335319">
      <w:pPr>
        <w:rPr>
          <w:rFonts w:ascii="Times New Roman" w:hAnsi="Times New Roman"/>
          <w:sz w:val="28"/>
          <w:szCs w:val="28"/>
          <w:lang w:val="uk-UA"/>
        </w:rPr>
      </w:pPr>
    </w:p>
    <w:p w14:paraId="02E75049" w14:textId="77777777" w:rsidR="00D76EF5" w:rsidRDefault="00D76EF5" w:rsidP="00335319">
      <w:pPr>
        <w:rPr>
          <w:rFonts w:ascii="Times New Roman" w:hAnsi="Times New Roman"/>
          <w:sz w:val="28"/>
          <w:szCs w:val="28"/>
          <w:lang w:val="uk-UA"/>
        </w:rPr>
      </w:pPr>
    </w:p>
    <w:p w14:paraId="7EFFB21E" w14:textId="77777777" w:rsidR="00D76EF5" w:rsidRDefault="00D76EF5" w:rsidP="00335319">
      <w:pPr>
        <w:rPr>
          <w:rFonts w:ascii="Times New Roman" w:hAnsi="Times New Roman"/>
          <w:sz w:val="28"/>
          <w:szCs w:val="28"/>
          <w:lang w:val="uk-UA"/>
        </w:rPr>
      </w:pPr>
    </w:p>
    <w:p w14:paraId="3261328C" w14:textId="77777777" w:rsidR="00D76EF5" w:rsidRDefault="00D76EF5" w:rsidP="00335319">
      <w:pPr>
        <w:rPr>
          <w:rFonts w:ascii="Times New Roman" w:hAnsi="Times New Roman"/>
          <w:sz w:val="28"/>
          <w:szCs w:val="28"/>
          <w:lang w:val="uk-UA"/>
        </w:rPr>
      </w:pPr>
    </w:p>
    <w:p w14:paraId="55DCE2D3" w14:textId="77777777" w:rsidR="00D76EF5" w:rsidRDefault="00D76EF5" w:rsidP="00335319">
      <w:pPr>
        <w:rPr>
          <w:rFonts w:ascii="Times New Roman" w:hAnsi="Times New Roman"/>
          <w:sz w:val="28"/>
          <w:szCs w:val="28"/>
          <w:lang w:val="uk-UA"/>
        </w:rPr>
      </w:pPr>
    </w:p>
    <w:p w14:paraId="15F69AD0" w14:textId="77777777" w:rsidR="00D76EF5" w:rsidRDefault="00D76EF5" w:rsidP="00335319">
      <w:pPr>
        <w:rPr>
          <w:rFonts w:ascii="Times New Roman" w:hAnsi="Times New Roman"/>
          <w:sz w:val="28"/>
          <w:szCs w:val="28"/>
          <w:lang w:val="uk-UA"/>
        </w:rPr>
      </w:pPr>
    </w:p>
    <w:p w14:paraId="309DCF17" w14:textId="77777777" w:rsidR="00D76EF5" w:rsidRDefault="00D76EF5" w:rsidP="00335319"/>
    <w:sectPr w:rsidR="00D76EF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A0B"/>
    <w:rsid w:val="0019338F"/>
    <w:rsid w:val="001D6825"/>
    <w:rsid w:val="00252C64"/>
    <w:rsid w:val="002E67AB"/>
    <w:rsid w:val="00335319"/>
    <w:rsid w:val="00463E87"/>
    <w:rsid w:val="004A6C15"/>
    <w:rsid w:val="006A2ABA"/>
    <w:rsid w:val="0087066A"/>
    <w:rsid w:val="00A53884"/>
    <w:rsid w:val="00A65B20"/>
    <w:rsid w:val="00CC6B52"/>
    <w:rsid w:val="00D76EF5"/>
    <w:rsid w:val="00DD5A0B"/>
    <w:rsid w:val="00E60CF4"/>
    <w:rsid w:val="00FD5050"/>
    <w:rsid w:val="00FF5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E6B"/>
  <w15:chartTrackingRefBased/>
  <w15:docId w15:val="{E9CB2956-B596-47F0-AA58-35CBB443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6B52"/>
    <w:pPr>
      <w:spacing w:after="0" w:line="240" w:lineRule="auto"/>
      <w:jc w:val="center"/>
    </w:pPr>
    <w:rPr>
      <w:rFonts w:ascii="Times New Roman" w:eastAsia="Times New Roman" w:hAnsi="Times New Roman" w:cs="Times New Roman"/>
      <w:b/>
      <w:sz w:val="28"/>
      <w:szCs w:val="24"/>
      <w:lang w:val="uk-UA" w:eastAsia="uk-UA"/>
    </w:rPr>
  </w:style>
  <w:style w:type="paragraph" w:styleId="a4">
    <w:name w:val="Balloon Text"/>
    <w:basedOn w:val="a"/>
    <w:link w:val="a5"/>
    <w:uiPriority w:val="99"/>
    <w:semiHidden/>
    <w:unhideWhenUsed/>
    <w:rsid w:val="00FF5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F5D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451</Words>
  <Characters>2575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Professional</cp:lastModifiedBy>
  <cp:revision>12</cp:revision>
  <cp:lastPrinted>2024-07-03T04:35:00Z</cp:lastPrinted>
  <dcterms:created xsi:type="dcterms:W3CDTF">2023-07-20T08:42:00Z</dcterms:created>
  <dcterms:modified xsi:type="dcterms:W3CDTF">2024-07-03T04:35:00Z</dcterms:modified>
</cp:coreProperties>
</file>